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A1" w:rsidRDefault="00385CA1" w:rsidP="00385CA1">
      <w:pPr>
        <w:rPr>
          <w:b/>
          <w:bCs/>
          <w:sz w:val="40"/>
          <w:szCs w:val="40"/>
        </w:rPr>
      </w:pPr>
      <w:r w:rsidRPr="00A70C64">
        <w:rPr>
          <w:b/>
          <w:bCs/>
          <w:sz w:val="40"/>
          <w:szCs w:val="40"/>
        </w:rPr>
        <w:t>Types of EDI standards:</w:t>
      </w:r>
    </w:p>
    <w:p w:rsidR="00ED76A8" w:rsidRPr="00A70C64" w:rsidRDefault="00ED76A8" w:rsidP="00385CA1">
      <w:pPr>
        <w:rPr>
          <w:b/>
          <w:bCs/>
          <w:sz w:val="40"/>
          <w:szCs w:val="40"/>
        </w:rPr>
      </w:pPr>
      <w:bookmarkStart w:id="0" w:name="_GoBack"/>
      <w:bookmarkEnd w:id="0"/>
    </w:p>
    <w:p w:rsid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 xml:space="preserve">•      </w:t>
      </w:r>
      <w:r w:rsidRPr="002474F1">
        <w:rPr>
          <w:b/>
          <w:bCs/>
          <w:sz w:val="40"/>
          <w:szCs w:val="40"/>
        </w:rPr>
        <w:t>Proprietary standard</w:t>
      </w:r>
      <w:r w:rsidRPr="00385CA1">
        <w:rPr>
          <w:sz w:val="40"/>
          <w:szCs w:val="40"/>
        </w:rPr>
        <w:t xml:space="preserve"> - EDI standard developed for a specific company or industry. This is also called a non-public or private standard.</w:t>
      </w:r>
    </w:p>
    <w:p w:rsidR="002474F1" w:rsidRPr="00385CA1" w:rsidRDefault="002474F1" w:rsidP="00385CA1">
      <w:pPr>
        <w:rPr>
          <w:sz w:val="40"/>
          <w:szCs w:val="40"/>
        </w:rPr>
      </w:pP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 xml:space="preserve">•      </w:t>
      </w:r>
      <w:r w:rsidRPr="002474F1">
        <w:rPr>
          <w:b/>
          <w:bCs/>
          <w:sz w:val="40"/>
          <w:szCs w:val="40"/>
        </w:rPr>
        <w:t>Public standard</w:t>
      </w:r>
      <w:r w:rsidRPr="00385CA1">
        <w:rPr>
          <w:sz w:val="40"/>
          <w:szCs w:val="40"/>
        </w:rPr>
        <w:t xml:space="preserve"> - EDI standard developed for use across one or more industries.</w:t>
      </w:r>
    </w:p>
    <w:p w:rsidR="00385CA1" w:rsidRPr="00385CA1" w:rsidRDefault="00385CA1" w:rsidP="00385CA1">
      <w:pPr>
        <w:rPr>
          <w:sz w:val="40"/>
          <w:szCs w:val="40"/>
        </w:rPr>
      </w:pPr>
    </w:p>
    <w:p w:rsidR="00385CA1" w:rsidRDefault="00385CA1" w:rsidP="00385CA1">
      <w:pPr>
        <w:rPr>
          <w:b/>
          <w:bCs/>
          <w:sz w:val="40"/>
          <w:szCs w:val="40"/>
        </w:rPr>
      </w:pPr>
      <w:r w:rsidRPr="002D732C">
        <w:rPr>
          <w:b/>
          <w:bCs/>
          <w:sz w:val="40"/>
          <w:szCs w:val="40"/>
        </w:rPr>
        <w:t>EDIFACT</w:t>
      </w:r>
    </w:p>
    <w:p w:rsidR="000366A5" w:rsidRPr="002D732C" w:rsidRDefault="000366A5" w:rsidP="00385CA1">
      <w:pPr>
        <w:rPr>
          <w:b/>
          <w:bCs/>
          <w:sz w:val="40"/>
          <w:szCs w:val="40"/>
        </w:rPr>
      </w:pP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Electronic Data Interchange for Administration, Commerce, and Transport is the international set of EDI standards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Became a UN standard in 1987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Maintenance and further development is the responsibility of the United Nations Centre for Trade Facilitation and Electronic Business (UN/CEFACT)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Includes syntax rules and implementation guidelines, message design guidelines, data elements, code sets, and other definitions</w:t>
      </w:r>
    </w:p>
    <w:p w:rsidR="00120674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Used for business-to-business (B2B) communication rather than business-to-consumer (B2C)</w:t>
      </w:r>
    </w:p>
    <w:p w:rsidR="00120674" w:rsidRDefault="00120674" w:rsidP="00385CA1">
      <w:pPr>
        <w:rPr>
          <w:sz w:val="40"/>
          <w:szCs w:val="40"/>
        </w:rPr>
      </w:pPr>
    </w:p>
    <w:p w:rsidR="00E00F75" w:rsidRDefault="00E00F75" w:rsidP="00385CA1">
      <w:pPr>
        <w:rPr>
          <w:sz w:val="40"/>
          <w:szCs w:val="40"/>
        </w:rPr>
      </w:pPr>
    </w:p>
    <w:p w:rsidR="00E00F75" w:rsidRDefault="00E00F75" w:rsidP="00385CA1">
      <w:pPr>
        <w:rPr>
          <w:sz w:val="40"/>
          <w:szCs w:val="40"/>
        </w:rPr>
      </w:pPr>
    </w:p>
    <w:p w:rsidR="00E00F75" w:rsidRDefault="00E00F75" w:rsidP="00385CA1">
      <w:pPr>
        <w:rPr>
          <w:sz w:val="40"/>
          <w:szCs w:val="40"/>
        </w:rPr>
      </w:pPr>
    </w:p>
    <w:p w:rsidR="00E00F75" w:rsidRDefault="00E00F75" w:rsidP="00385CA1">
      <w:pPr>
        <w:rPr>
          <w:sz w:val="40"/>
          <w:szCs w:val="40"/>
        </w:rPr>
      </w:pP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Allows multi-country and multi-industry exchange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The four pillars of EDIFACT</w:t>
      </w:r>
    </w:p>
    <w:p w:rsidR="00120674" w:rsidRPr="00385CA1" w:rsidRDefault="00120674" w:rsidP="00385CA1">
      <w:pPr>
        <w:rPr>
          <w:sz w:val="40"/>
          <w:szCs w:val="40"/>
        </w:rPr>
      </w:pP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</w:t>
      </w:r>
      <w:r w:rsidR="00E00F75">
        <w:rPr>
          <w:sz w:val="40"/>
          <w:szCs w:val="40"/>
        </w:rPr>
        <w:t xml:space="preserve"> </w:t>
      </w:r>
      <w:r w:rsidRPr="00385CA1">
        <w:rPr>
          <w:sz w:val="40"/>
          <w:szCs w:val="40"/>
        </w:rPr>
        <w:t xml:space="preserve">      </w:t>
      </w:r>
      <w:r w:rsidRPr="00EB5A11">
        <w:rPr>
          <w:b/>
          <w:bCs/>
          <w:sz w:val="40"/>
          <w:szCs w:val="40"/>
        </w:rPr>
        <w:t>Syntax</w:t>
      </w:r>
    </w:p>
    <w:p w:rsid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 xml:space="preserve">      </w:t>
      </w:r>
      <w:r w:rsidR="006754A8">
        <w:rPr>
          <w:sz w:val="40"/>
          <w:szCs w:val="40"/>
        </w:rPr>
        <w:t>-</w:t>
      </w:r>
      <w:r w:rsidR="00E00F75">
        <w:rPr>
          <w:sz w:val="40"/>
          <w:szCs w:val="40"/>
        </w:rPr>
        <w:t xml:space="preserve">    </w:t>
      </w:r>
      <w:r w:rsidRPr="00385CA1">
        <w:rPr>
          <w:sz w:val="40"/>
          <w:szCs w:val="40"/>
        </w:rPr>
        <w:t>Rules for the definition of a message structure</w:t>
      </w:r>
      <w:r w:rsidR="00860577">
        <w:rPr>
          <w:sz w:val="40"/>
          <w:szCs w:val="40"/>
        </w:rPr>
        <w:t>.</w:t>
      </w:r>
    </w:p>
    <w:p w:rsidR="00860577" w:rsidRPr="00385CA1" w:rsidRDefault="00860577" w:rsidP="00385CA1">
      <w:pPr>
        <w:rPr>
          <w:sz w:val="40"/>
          <w:szCs w:val="40"/>
        </w:rPr>
      </w:pPr>
    </w:p>
    <w:p w:rsidR="00860577" w:rsidRPr="00EB5A11" w:rsidRDefault="00385CA1" w:rsidP="00385CA1">
      <w:pPr>
        <w:rPr>
          <w:b/>
          <w:bCs/>
          <w:sz w:val="40"/>
          <w:szCs w:val="40"/>
        </w:rPr>
      </w:pPr>
      <w:r w:rsidRPr="00385CA1">
        <w:rPr>
          <w:sz w:val="40"/>
          <w:szCs w:val="40"/>
        </w:rPr>
        <w:t xml:space="preserve">•      </w:t>
      </w:r>
      <w:r w:rsidRPr="00EB5A11">
        <w:rPr>
          <w:b/>
          <w:bCs/>
          <w:sz w:val="40"/>
          <w:szCs w:val="40"/>
        </w:rPr>
        <w:t>Data elements</w:t>
      </w:r>
    </w:p>
    <w:p w:rsidR="00385CA1" w:rsidRPr="00385CA1" w:rsidRDefault="00EB5A11" w:rsidP="00385CA1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385CA1" w:rsidRPr="00385CA1">
        <w:rPr>
          <w:sz w:val="40"/>
          <w:szCs w:val="40"/>
        </w:rPr>
        <w:t xml:space="preserve">    </w:t>
      </w:r>
      <w:r w:rsidR="006754A8">
        <w:rPr>
          <w:sz w:val="40"/>
          <w:szCs w:val="40"/>
        </w:rPr>
        <w:t>-</w:t>
      </w:r>
      <w:r w:rsidR="00385CA1" w:rsidRPr="00385CA1">
        <w:rPr>
          <w:sz w:val="40"/>
          <w:szCs w:val="40"/>
        </w:rPr>
        <w:t xml:space="preserve">  Smallest data unit</w:t>
      </w:r>
    </w:p>
    <w:p w:rsidR="00385CA1" w:rsidRDefault="006754A8" w:rsidP="00385CA1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385CA1" w:rsidRPr="00385CA1">
        <w:rPr>
          <w:sz w:val="40"/>
          <w:szCs w:val="40"/>
        </w:rPr>
        <w:t xml:space="preserve">    </w:t>
      </w:r>
      <w:r>
        <w:rPr>
          <w:sz w:val="40"/>
          <w:szCs w:val="40"/>
        </w:rPr>
        <w:t>-</w:t>
      </w:r>
      <w:r w:rsidR="00385CA1" w:rsidRPr="00385CA1">
        <w:rPr>
          <w:sz w:val="40"/>
          <w:szCs w:val="40"/>
        </w:rPr>
        <w:t xml:space="preserve">  Include codes &amp; the values for items such as date &amp; address code</w:t>
      </w:r>
      <w:r w:rsidR="00EB5A11">
        <w:rPr>
          <w:sz w:val="40"/>
          <w:szCs w:val="40"/>
        </w:rPr>
        <w:t>.</w:t>
      </w:r>
    </w:p>
    <w:p w:rsidR="006754A8" w:rsidRPr="00385CA1" w:rsidRDefault="006754A8" w:rsidP="00385CA1">
      <w:pPr>
        <w:rPr>
          <w:sz w:val="40"/>
          <w:szCs w:val="40"/>
        </w:rPr>
      </w:pPr>
    </w:p>
    <w:p w:rsidR="006754A8" w:rsidRPr="00860577" w:rsidRDefault="00385CA1" w:rsidP="00385CA1">
      <w:pPr>
        <w:rPr>
          <w:b/>
          <w:bCs/>
          <w:sz w:val="40"/>
          <w:szCs w:val="40"/>
        </w:rPr>
      </w:pPr>
      <w:r w:rsidRPr="00385CA1">
        <w:rPr>
          <w:sz w:val="40"/>
          <w:szCs w:val="40"/>
        </w:rPr>
        <w:t xml:space="preserve">•      </w:t>
      </w:r>
      <w:r w:rsidRPr="00EB5A11">
        <w:rPr>
          <w:b/>
          <w:bCs/>
          <w:sz w:val="40"/>
          <w:szCs w:val="40"/>
        </w:rPr>
        <w:t>Segments</w:t>
      </w:r>
    </w:p>
    <w:p w:rsidR="00385CA1" w:rsidRDefault="00860577" w:rsidP="00385CA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85CA1" w:rsidRPr="00385CA1">
        <w:rPr>
          <w:sz w:val="40"/>
          <w:szCs w:val="40"/>
        </w:rPr>
        <w:t xml:space="preserve">      Groups of related data elements</w:t>
      </w:r>
    </w:p>
    <w:p w:rsidR="00860577" w:rsidRPr="00385CA1" w:rsidRDefault="00860577" w:rsidP="00385CA1">
      <w:pPr>
        <w:rPr>
          <w:sz w:val="40"/>
          <w:szCs w:val="40"/>
        </w:rPr>
      </w:pPr>
    </w:p>
    <w:p w:rsidR="00860577" w:rsidRPr="00860577" w:rsidRDefault="00385CA1" w:rsidP="00385CA1">
      <w:pPr>
        <w:rPr>
          <w:b/>
          <w:bCs/>
          <w:sz w:val="40"/>
          <w:szCs w:val="40"/>
        </w:rPr>
      </w:pPr>
      <w:r w:rsidRPr="00385CA1">
        <w:rPr>
          <w:sz w:val="40"/>
          <w:szCs w:val="40"/>
        </w:rPr>
        <w:t xml:space="preserve">•      </w:t>
      </w:r>
      <w:r w:rsidRPr="00860577">
        <w:rPr>
          <w:b/>
          <w:bCs/>
          <w:sz w:val="40"/>
          <w:szCs w:val="40"/>
        </w:rPr>
        <w:t>Messages</w:t>
      </w:r>
    </w:p>
    <w:p w:rsidR="00385CA1" w:rsidRPr="00385CA1" w:rsidRDefault="00476124" w:rsidP="00385CA1">
      <w:pPr>
        <w:rPr>
          <w:sz w:val="40"/>
          <w:szCs w:val="40"/>
        </w:rPr>
      </w:pPr>
      <w:r>
        <w:rPr>
          <w:sz w:val="40"/>
          <w:szCs w:val="40"/>
        </w:rPr>
        <w:t xml:space="preserve">        - </w:t>
      </w:r>
      <w:r w:rsidR="00385CA1" w:rsidRPr="00385CA1">
        <w:rPr>
          <w:sz w:val="40"/>
          <w:szCs w:val="40"/>
        </w:rPr>
        <w:t>Ordered sequence of segments</w:t>
      </w:r>
    </w:p>
    <w:p w:rsidR="00385CA1" w:rsidRPr="00385CA1" w:rsidRDefault="00476124" w:rsidP="00385CA1">
      <w:pPr>
        <w:rPr>
          <w:sz w:val="40"/>
          <w:szCs w:val="40"/>
        </w:rPr>
      </w:pPr>
      <w:r>
        <w:rPr>
          <w:sz w:val="40"/>
          <w:szCs w:val="40"/>
        </w:rPr>
        <w:t xml:space="preserve">       -</w:t>
      </w:r>
      <w:r w:rsidR="00385CA1" w:rsidRPr="00385CA1">
        <w:rPr>
          <w:sz w:val="40"/>
          <w:szCs w:val="40"/>
        </w:rPr>
        <w:t xml:space="preserve"> Defines a business transaction</w:t>
      </w:r>
    </w:p>
    <w:p w:rsidR="00385CA1" w:rsidRPr="00385CA1" w:rsidRDefault="00385CA1" w:rsidP="00385CA1">
      <w:pPr>
        <w:rPr>
          <w:sz w:val="40"/>
          <w:szCs w:val="40"/>
        </w:rPr>
      </w:pPr>
    </w:p>
    <w:p w:rsidR="00385CA1" w:rsidRPr="00276410" w:rsidRDefault="00385CA1" w:rsidP="00385CA1">
      <w:pPr>
        <w:rPr>
          <w:b/>
          <w:bCs/>
          <w:sz w:val="40"/>
          <w:szCs w:val="40"/>
        </w:rPr>
      </w:pPr>
      <w:r w:rsidRPr="00276410">
        <w:rPr>
          <w:b/>
          <w:bCs/>
          <w:sz w:val="40"/>
          <w:szCs w:val="40"/>
        </w:rPr>
        <w:t>EDIFACT  Structure Chart</w:t>
      </w:r>
    </w:p>
    <w:p w:rsidR="00385CA1" w:rsidRPr="00385CA1" w:rsidRDefault="00385CA1" w:rsidP="00385CA1">
      <w:pPr>
        <w:rPr>
          <w:sz w:val="40"/>
          <w:szCs w:val="40"/>
        </w:rPr>
      </w:pPr>
    </w:p>
    <w:p w:rsidR="00385CA1" w:rsidRPr="00385CA1" w:rsidRDefault="00385CA1" w:rsidP="00385CA1">
      <w:pPr>
        <w:rPr>
          <w:sz w:val="40"/>
          <w:szCs w:val="40"/>
        </w:rPr>
      </w:pPr>
    </w:p>
    <w:p w:rsid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For EDIFACT each document type is referred to as a message. For trade purposes the documents include order, dispatch advice, invoice, payment order &amp; remittance advice. Other sectors include their own documentation requirements, sectors using EDIFACT include:</w:t>
      </w:r>
    </w:p>
    <w:p w:rsidR="00ED76A8" w:rsidRDefault="00ED76A8" w:rsidP="00385CA1">
      <w:pPr>
        <w:rPr>
          <w:sz w:val="40"/>
          <w:szCs w:val="40"/>
        </w:rPr>
      </w:pPr>
    </w:p>
    <w:p w:rsidR="00ED76A8" w:rsidRPr="00385CA1" w:rsidRDefault="00ED76A8" w:rsidP="00385CA1">
      <w:pPr>
        <w:rPr>
          <w:sz w:val="40"/>
          <w:szCs w:val="40"/>
        </w:rPr>
      </w:pPr>
    </w:p>
    <w:p w:rsid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Transport</w:t>
      </w:r>
    </w:p>
    <w:p w:rsidR="00ED76A8" w:rsidRPr="00385CA1" w:rsidRDefault="00ED76A8" w:rsidP="00385CA1">
      <w:pPr>
        <w:rPr>
          <w:sz w:val="40"/>
          <w:szCs w:val="40"/>
        </w:rPr>
      </w:pP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Customs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Finance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Construction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Statistics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Insurance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Tourism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Healthcare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Social Administration</w:t>
      </w:r>
    </w:p>
    <w:p w:rsidR="00385CA1" w:rsidRPr="00385CA1" w:rsidRDefault="00385CA1" w:rsidP="00385CA1">
      <w:pPr>
        <w:rPr>
          <w:sz w:val="40"/>
          <w:szCs w:val="40"/>
        </w:rPr>
      </w:pPr>
      <w:r w:rsidRPr="00385CA1">
        <w:rPr>
          <w:sz w:val="40"/>
          <w:szCs w:val="40"/>
        </w:rPr>
        <w:t>•      Public Administration</w:t>
      </w:r>
    </w:p>
    <w:p w:rsidR="00385CA1" w:rsidRPr="00385CA1" w:rsidRDefault="00385CA1" w:rsidP="00385CA1">
      <w:pPr>
        <w:rPr>
          <w:sz w:val="40"/>
          <w:szCs w:val="40"/>
        </w:rPr>
      </w:pPr>
    </w:p>
    <w:p w:rsidR="00385CA1" w:rsidRDefault="00385CA1" w:rsidP="00385CA1">
      <w:pPr>
        <w:rPr>
          <w:sz w:val="40"/>
          <w:szCs w:val="40"/>
        </w:rPr>
      </w:pPr>
    </w:p>
    <w:p w:rsidR="00BF28A6" w:rsidRDefault="00BF28A6" w:rsidP="00385CA1">
      <w:pPr>
        <w:rPr>
          <w:sz w:val="40"/>
          <w:szCs w:val="40"/>
        </w:rPr>
      </w:pPr>
    </w:p>
    <w:p w:rsidR="00BF28A6" w:rsidRPr="00385CA1" w:rsidRDefault="00BF28A6" w:rsidP="00385CA1">
      <w:pPr>
        <w:rPr>
          <w:sz w:val="40"/>
          <w:szCs w:val="40"/>
        </w:rPr>
      </w:pPr>
    </w:p>
    <w:p w:rsidR="00385CA1" w:rsidRPr="00385CA1" w:rsidRDefault="00385CA1">
      <w:pPr>
        <w:rPr>
          <w:sz w:val="40"/>
          <w:szCs w:val="40"/>
        </w:rPr>
      </w:pPr>
    </w:p>
    <w:sectPr w:rsidR="00385CA1" w:rsidRPr="0038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A1"/>
    <w:rsid w:val="000366A5"/>
    <w:rsid w:val="00120674"/>
    <w:rsid w:val="002474F1"/>
    <w:rsid w:val="00276410"/>
    <w:rsid w:val="002D732C"/>
    <w:rsid w:val="00385CA1"/>
    <w:rsid w:val="00476124"/>
    <w:rsid w:val="006754A8"/>
    <w:rsid w:val="00860577"/>
    <w:rsid w:val="00A70C64"/>
    <w:rsid w:val="00BF28A6"/>
    <w:rsid w:val="00E00F75"/>
    <w:rsid w:val="00EB5A11"/>
    <w:rsid w:val="00E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9964F"/>
  <w15:chartTrackingRefBased/>
  <w15:docId w15:val="{A3B9659E-867A-5348-A73D-B5D7A228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2020-05-12T18:11:00Z</dcterms:created>
  <dcterms:modified xsi:type="dcterms:W3CDTF">2020-05-12T18:11:00Z</dcterms:modified>
</cp:coreProperties>
</file>